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D3" w:rsidRPr="001076E6" w:rsidRDefault="00283160" w:rsidP="001076E6">
      <w:pPr>
        <w:jc w:val="center"/>
        <w:rPr>
          <w:b/>
          <w:sz w:val="28"/>
          <w:szCs w:val="28"/>
        </w:rPr>
      </w:pPr>
      <w:bookmarkStart w:id="0" w:name="_GoBack"/>
      <w:bookmarkEnd w:id="0"/>
      <w:r>
        <w:rPr>
          <w:b/>
          <w:sz w:val="28"/>
          <w:szCs w:val="28"/>
        </w:rPr>
        <w:t xml:space="preserve">              </w:t>
      </w:r>
      <w:r w:rsidR="001076E6" w:rsidRPr="001076E6">
        <w:rPr>
          <w:b/>
          <w:sz w:val="28"/>
          <w:szCs w:val="28"/>
        </w:rPr>
        <w:t>ANEXO I</w:t>
      </w:r>
    </w:p>
    <w:tbl>
      <w:tblPr>
        <w:tblW w:w="11360" w:type="dxa"/>
        <w:tblCellMar>
          <w:left w:w="70" w:type="dxa"/>
          <w:right w:w="70" w:type="dxa"/>
        </w:tblCellMar>
        <w:tblLook w:val="04A0" w:firstRow="1" w:lastRow="0" w:firstColumn="1" w:lastColumn="0" w:noHBand="0" w:noVBand="1"/>
      </w:tblPr>
      <w:tblGrid>
        <w:gridCol w:w="1320"/>
        <w:gridCol w:w="6760"/>
        <w:gridCol w:w="3280"/>
      </w:tblGrid>
      <w:tr w:rsidR="00283160" w:rsidRPr="00283160" w:rsidTr="00283160">
        <w:trPr>
          <w:trHeight w:val="315"/>
        </w:trPr>
        <w:tc>
          <w:tcPr>
            <w:tcW w:w="11360" w:type="dxa"/>
            <w:gridSpan w:val="3"/>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bookmarkStart w:id="1" w:name="RANGE!A2:C94"/>
            <w:r w:rsidRPr="00283160">
              <w:rPr>
                <w:rFonts w:ascii="Times New Roman" w:eastAsia="Times New Roman" w:hAnsi="Times New Roman" w:cs="Times New Roman"/>
                <w:b/>
                <w:bCs/>
                <w:color w:val="000000"/>
                <w:sz w:val="24"/>
                <w:szCs w:val="24"/>
                <w:lang w:eastAsia="pt-BR"/>
              </w:rPr>
              <w:t>RELAÇÃO DE ATIVIDADES DISPENSADAS DE LICENCIAMENTO AMBIENTAL</w:t>
            </w:r>
            <w:bookmarkEnd w:id="1"/>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000000" w:fill="D0CECE"/>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Código</w:t>
            </w:r>
          </w:p>
        </w:tc>
        <w:tc>
          <w:tcPr>
            <w:tcW w:w="6760" w:type="dxa"/>
            <w:tcBorders>
              <w:top w:val="nil"/>
              <w:left w:val="nil"/>
              <w:bottom w:val="single" w:sz="4" w:space="0" w:color="auto"/>
              <w:right w:val="single" w:sz="4" w:space="0" w:color="auto"/>
            </w:tcBorders>
            <w:shd w:val="clear" w:color="000000" w:fill="D0CECE"/>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Atividade</w:t>
            </w:r>
          </w:p>
        </w:tc>
        <w:tc>
          <w:tcPr>
            <w:tcW w:w="3280" w:type="dxa"/>
            <w:tcBorders>
              <w:top w:val="nil"/>
              <w:left w:val="nil"/>
              <w:bottom w:val="single" w:sz="4" w:space="0" w:color="auto"/>
              <w:right w:val="single" w:sz="4" w:space="0" w:color="auto"/>
            </w:tcBorders>
            <w:shd w:val="clear" w:color="000000" w:fill="D0CECE"/>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Porte Máximo</w:t>
            </w:r>
          </w:p>
        </w:tc>
      </w:tr>
      <w:tr w:rsidR="00283160" w:rsidRPr="00283160" w:rsidTr="00283160">
        <w:trPr>
          <w:trHeight w:val="315"/>
        </w:trPr>
        <w:tc>
          <w:tcPr>
            <w:tcW w:w="1136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Grupo A: Indústrias Diversas, Estocagem, Alimentos, Serviços e Obras.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Academia de ginástica, fisioterapia e semelhantes.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Açougue e peixaria, sem manipulação e corte.</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Agência de turismo.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Alinhamento e balanceamento de veículos,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Alojamento, higiene e embelezamento de animais.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Aquisição de veículos e equipamentos.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Artesanato, produção manual de artefatos em geral.</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Assistência técnica para máquinas, aparelhos e equipamentos de uso doméstico.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Beneficiamento e embalagem de produtos fitoterápicos naturais, inclusive medicamentos e </w:t>
            </w:r>
            <w:r>
              <w:rPr>
                <w:rFonts w:ascii="Times New Roman" w:eastAsia="Times New Roman" w:hAnsi="Times New Roman" w:cs="Times New Roman"/>
                <w:sz w:val="24"/>
                <w:szCs w:val="24"/>
                <w:lang w:eastAsia="pt-BR"/>
              </w:rPr>
              <w:t xml:space="preserve">suplementos alimentares, </w:t>
            </w:r>
            <w:r w:rsidRPr="00283160">
              <w:rPr>
                <w:rFonts w:ascii="Times New Roman" w:eastAsia="Times New Roman" w:hAnsi="Times New Roman" w:cs="Times New Roman"/>
                <w:sz w:val="24"/>
                <w:szCs w:val="24"/>
                <w:lang w:eastAsia="pt-BR"/>
              </w:rPr>
              <w:t>exceto farmácias de manipulação.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Área útil ≤ 0,03 ha.</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Borracharia, exceto com recondicionamento de pneus e/ou manutenção de veículos.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Casa de diversões eletrônicas.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Casa lotérica.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Comércio varejista de produtos alimentícios em geral, sem açougue, peixaria e outros (mercearias).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Confecções de roupas e artefatos de tecidos de cama, mesa, copa e banho, cortinas, sem tingimento, estamparia e/ou utilização de produtos químicos.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Área útil ≤ 500 m²</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Consultório de profissionais liberais (médicos, fisioterapeutas, psicólogos, dentre outros), sem realização de procedimentos cirúrgicos.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Corte de papel para produção de rolos de papel higiênico, lenços e outros.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Corte e acabamento de vidros, sem fabricação e/ou elaboração.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w:t>
            </w:r>
            <w:proofErr w:type="gramStart"/>
            <w:r w:rsidRPr="00283160">
              <w:rPr>
                <w:rFonts w:ascii="Times New Roman" w:eastAsia="Times New Roman" w:hAnsi="Times New Roman" w:cs="Times New Roman"/>
                <w:sz w:val="24"/>
                <w:szCs w:val="24"/>
                <w:lang w:eastAsia="pt-BR"/>
              </w:rPr>
              <w:t>útil</w:t>
            </w:r>
            <w:r w:rsidRPr="00283160">
              <w:rPr>
                <w:rFonts w:ascii="Times New Roman" w:eastAsia="Times New Roman" w:hAnsi="Times New Roman" w:cs="Times New Roman"/>
                <w:sz w:val="24"/>
                <w:szCs w:val="24"/>
                <w:vertAlign w:val="superscript"/>
                <w:lang w:eastAsia="pt-BR"/>
              </w:rPr>
              <w:t xml:space="preserve">  </w:t>
            </w:r>
            <w:r w:rsidRPr="00283160">
              <w:rPr>
                <w:rFonts w:ascii="Times New Roman" w:eastAsia="Times New Roman" w:hAnsi="Times New Roman" w:cs="Times New Roman"/>
                <w:sz w:val="24"/>
                <w:szCs w:val="24"/>
                <w:u w:val="single"/>
                <w:lang w:eastAsia="pt-BR"/>
              </w:rPr>
              <w:t>&lt;</w:t>
            </w:r>
            <w:proofErr w:type="gramEnd"/>
            <w:r w:rsidRPr="00283160">
              <w:rPr>
                <w:rFonts w:ascii="Times New Roman" w:eastAsia="Times New Roman" w:hAnsi="Times New Roman" w:cs="Times New Roman"/>
                <w:sz w:val="24"/>
                <w:szCs w:val="24"/>
                <w:lang w:eastAsia="pt-BR"/>
              </w:rPr>
              <w:t xml:space="preserve"> 500 m²</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Cozinha industrial.</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A.19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Criação de animais domésticos.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Desentupimento de rede de esgoto residencial ou comercial, sem coleta.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Desenvolvimento de software e consultoria em tecnologia de informação.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Escola de ensino, sem laboratórios utilizados em aulas práticas (exceto laboratório de informática).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Escritórios de logística (para negociação de movimentação e distribuição de mercadorias não perigosas), excluindo a estocagem.</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Escritórios de profissionais liberais (contadores, advogados, representantes comerciais, corretores, despachantes, dentre outros).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Estação de telecomunicação.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lastRenderedPageBreak/>
              <w:t>A.26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Estúdio e laboratório fotográfico.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Fabricação de artigos de passamanaria, fitas, filós, rendas e bordados, sem estamparia e/ou tintura.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Área útil </w:t>
            </w:r>
            <w:r w:rsidRPr="00283160">
              <w:rPr>
                <w:rFonts w:ascii="Times New Roman" w:eastAsia="Times New Roman" w:hAnsi="Times New Roman" w:cs="Times New Roman"/>
                <w:color w:val="000000"/>
                <w:sz w:val="24"/>
                <w:szCs w:val="24"/>
                <w:u w:val="single"/>
                <w:lang w:eastAsia="pt-BR"/>
              </w:rPr>
              <w:t>&lt;</w:t>
            </w:r>
            <w:r w:rsidRPr="00283160">
              <w:rPr>
                <w:rFonts w:ascii="Times New Roman" w:eastAsia="Times New Roman" w:hAnsi="Times New Roman" w:cs="Times New Roman"/>
                <w:color w:val="000000"/>
                <w:sz w:val="24"/>
                <w:szCs w:val="24"/>
                <w:lang w:eastAsia="pt-BR"/>
              </w:rPr>
              <w:t xml:space="preserve"> 0,03 ha.</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Fabricação de artigos diversos de couros, peles e materiais sintéticos, sem curtimento e/ou tingimento e/ou tratamento de superfície.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Área útil </w:t>
            </w:r>
            <w:r w:rsidRPr="00283160">
              <w:rPr>
                <w:rFonts w:ascii="Times New Roman" w:eastAsia="Times New Roman" w:hAnsi="Times New Roman" w:cs="Times New Roman"/>
                <w:color w:val="000000"/>
                <w:sz w:val="24"/>
                <w:szCs w:val="24"/>
                <w:u w:val="single"/>
                <w:lang w:eastAsia="pt-BR"/>
              </w:rPr>
              <w:t>&lt;</w:t>
            </w:r>
            <w:r w:rsidRPr="00283160">
              <w:rPr>
                <w:rFonts w:ascii="Times New Roman" w:eastAsia="Times New Roman" w:hAnsi="Times New Roman" w:cs="Times New Roman"/>
                <w:color w:val="000000"/>
                <w:sz w:val="24"/>
                <w:szCs w:val="24"/>
                <w:lang w:eastAsia="pt-BR"/>
              </w:rPr>
              <w:t xml:space="preserve"> 0,03 ha.</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A.29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Fabricação de balas, caramelos, pastilhas, </w:t>
            </w:r>
            <w:proofErr w:type="spellStart"/>
            <w:r w:rsidRPr="00283160">
              <w:rPr>
                <w:rFonts w:ascii="Times New Roman" w:eastAsia="Times New Roman" w:hAnsi="Times New Roman" w:cs="Times New Roman"/>
                <w:sz w:val="24"/>
                <w:szCs w:val="24"/>
                <w:lang w:eastAsia="pt-BR"/>
              </w:rPr>
              <w:t>drops</w:t>
            </w:r>
            <w:proofErr w:type="spellEnd"/>
            <w:r w:rsidRPr="00283160">
              <w:rPr>
                <w:rFonts w:ascii="Times New Roman" w:eastAsia="Times New Roman" w:hAnsi="Times New Roman" w:cs="Times New Roman"/>
                <w:sz w:val="24"/>
                <w:szCs w:val="24"/>
                <w:lang w:eastAsia="pt-BR"/>
              </w:rPr>
              <w:t xml:space="preserve">, bombons, chocolates, gomas de mascar, exceto produção artesanal.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Área útil </w:t>
            </w:r>
            <w:r w:rsidRPr="00283160">
              <w:rPr>
                <w:rFonts w:ascii="Times New Roman" w:eastAsia="Times New Roman" w:hAnsi="Times New Roman" w:cs="Times New Roman"/>
                <w:color w:val="000000"/>
                <w:sz w:val="24"/>
                <w:szCs w:val="24"/>
                <w:u w:val="single"/>
                <w:lang w:eastAsia="pt-BR"/>
              </w:rPr>
              <w:t>&lt;</w:t>
            </w:r>
            <w:r w:rsidRPr="00283160">
              <w:rPr>
                <w:rFonts w:ascii="Times New Roman" w:eastAsia="Times New Roman" w:hAnsi="Times New Roman" w:cs="Times New Roman"/>
                <w:color w:val="000000"/>
                <w:sz w:val="24"/>
                <w:szCs w:val="24"/>
                <w:lang w:eastAsia="pt-BR"/>
              </w:rPr>
              <w:t xml:space="preserve"> 0,03 ha.</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Fabricação de refeições conservadas, frutas cristalizadas, conservas de frutas, legumes e outros vegetais, exceto produto artesanal.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Área útil ≤ 0,02 ha.</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Fabricação de estopa, materiais para estofos e recuperação de resíduos têxteis, sem estamparia e/ou tintura.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Área útil </w:t>
            </w:r>
            <w:r w:rsidRPr="00283160">
              <w:rPr>
                <w:rFonts w:ascii="Times New Roman" w:eastAsia="Times New Roman" w:hAnsi="Times New Roman" w:cs="Times New Roman"/>
                <w:color w:val="000000"/>
                <w:sz w:val="24"/>
                <w:szCs w:val="24"/>
                <w:u w:val="single"/>
                <w:lang w:eastAsia="pt-BR"/>
              </w:rPr>
              <w:t>&lt;</w:t>
            </w:r>
            <w:r w:rsidRPr="00283160">
              <w:rPr>
                <w:rFonts w:ascii="Times New Roman" w:eastAsia="Times New Roman" w:hAnsi="Times New Roman" w:cs="Times New Roman"/>
                <w:color w:val="000000"/>
                <w:sz w:val="24"/>
                <w:szCs w:val="24"/>
                <w:lang w:eastAsia="pt-BR"/>
              </w:rPr>
              <w:t xml:space="preserve"> 0,03 ha.</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Fabricação de gelo.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Fabricação de massas alimentícias e biscoitos, excluindo produção artesanal.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Área útil ≤ 0,03 ha.</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Farmácia de manipulação.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Fabricação de embalagens e ou artefatos de papel ou papelão, com ou sem impressão ou </w:t>
            </w:r>
            <w:proofErr w:type="spellStart"/>
            <w:r w:rsidRPr="00283160">
              <w:rPr>
                <w:rFonts w:ascii="Times New Roman" w:eastAsia="Times New Roman" w:hAnsi="Times New Roman" w:cs="Times New Roman"/>
                <w:sz w:val="24"/>
                <w:szCs w:val="24"/>
                <w:lang w:eastAsia="pt-BR"/>
              </w:rPr>
              <w:t>plastificação</w:t>
            </w:r>
            <w:proofErr w:type="spellEnd"/>
            <w:r w:rsidRPr="00283160">
              <w:rPr>
                <w:rFonts w:ascii="Times New Roman" w:eastAsia="Times New Roman" w:hAnsi="Times New Roman" w:cs="Times New Roman"/>
                <w:sz w:val="24"/>
                <w:szCs w:val="24"/>
                <w:lang w:eastAsia="pt-BR"/>
              </w:rPr>
              <w:t>.</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útil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0,05 ha.</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Garagem de ônibus e outros veículos automotores, sem qualquer estrutura de apoio (oficina, lavador de veículos, troca de óleo, unidade de abastecimento e outros).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Igrejas e templos religiosos.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Implantação de ciclovias, desde que não interfiram em Áreas de Preservação Permanentes, Parques, Reservas Legais, Unidades de Conservação de Proteção Integral e Unidades de Conservação de Uso Sustentável.</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A.39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Instalação e manutenção de climatização veicular.</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Instalação e manutenção de equipamentos de GNV.</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Instalação e manutenção de escapamentos de veículos.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Instalação e manutenção de redes de computadores.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Instalação e manutenção de redes elétricas.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Instalação e manutenção de sonorização e manutenção elétrica veicular.</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Laboratório de análises de solo, incluindo análises com fins agronômicos, sem utilização de reagentes químicos.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Laboratório para ensaios de resistência de materiais e semelhantes.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Lavagem de veículos a seco.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Limpeza / desassoreamento de poço escavado consolidados, desde que fora da faixa de Área de Preservação Permanente (APP) a recuperar.</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Lâmina d'água ≤ 300 m²</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A.49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Limpeza / desassoreamento de corpo hídrico sem alterar sua condição natural (sem rebaixamento da calha natural ou aumento da largura da sua calha), vinculado à atividade de utilidade pública nos termos da Lei Federal nº 12.651/2012.</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Largura do corpo hídrico (LC) em m (LC ≤ 5 m)</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Locação de banheiros químicos, sem operação de coleta ou limpeza.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lastRenderedPageBreak/>
              <w:t>A.51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Montagem de móveis, sem fabricação.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Pesquisas ou levantamentos geológicos, com uso apenas de técnicas de sondagem, vinculado a Alvará de Pesquisa vigente, concedido pelo DNPM.</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Posto de abastecimento de combustíveis (não revendedor), somente com tanque aéreo.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Capacidade de armazenamento CA em m³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15 m³</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Prensagem de placas e tarjetas automotivas, sem pintura.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15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Prestação de serviços de manutenção e reparação de estruturas metálicas, máquinas, aparelhos e equipamentos comerciais, testes hidrostáticos e/ou outros em empresas contratantes devidamente licenciadas, com geração de resíduos sólidos e efluentes líquidos sob responsabilidade da empresa contratante licenciada.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Prestação de serviços de manutenção e reparação de estruturas metálicas, máquinas, aparelhos e equipamentos comerciais, testes hidrostáticos e/ou outros em empresas contratantes devidamente licenciadas, sem geração de resíduos sólidos e efluentes líquidos.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Prestação de serviços na área de construção civil (construtoras), excetuando as obras a serem realizadas.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Recarga de cartuchos de impressoras.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A.59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Recarga de extintores, sem manutenção e pintura dos equipamentos.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Reparação e manutenção de equipamentos de informática e comunicação e de objetos pessoais e domésticos.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Revenda ou aluguel de veículos, sem atividade de manutenção, lavagem ou abastecimento de veículos.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Salão de beleza e clínicas de estética.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Seleção, beneficiamento e embalagem de produtos para chás.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Serralheria (somente corte e montagem)</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útil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200 m²</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Serviço de fotocópia, encadernação e </w:t>
            </w:r>
            <w:proofErr w:type="spellStart"/>
            <w:r w:rsidRPr="00283160">
              <w:rPr>
                <w:rFonts w:ascii="Times New Roman" w:eastAsia="Times New Roman" w:hAnsi="Times New Roman" w:cs="Times New Roman"/>
                <w:sz w:val="24"/>
                <w:szCs w:val="24"/>
                <w:lang w:eastAsia="pt-BR"/>
              </w:rPr>
              <w:t>plastificação</w:t>
            </w:r>
            <w:proofErr w:type="spellEnd"/>
            <w:r w:rsidRPr="00283160">
              <w:rPr>
                <w:rFonts w:ascii="Times New Roman" w:eastAsia="Times New Roman" w:hAnsi="Times New Roman" w:cs="Times New Roman"/>
                <w:sz w:val="24"/>
                <w:szCs w:val="24"/>
                <w:lang w:eastAsia="pt-BR"/>
              </w:rPr>
              <w:t>, excetuando gráficas.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Serviço de jardinagem e paisagismo, exceto imunização e controle de pragas.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Serviço de limpeza e conservação de caixas d’água, prédios e condomínios, excetuando limpeza em portos, aeroportos, embarcações e semelhantes, além de imunização/controle de pragas.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Terminal ferroviário de passageiros.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A.69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Terminal rodoviário de passageiros.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A.70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Varrição mecânica.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A.71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Vidraçaria (sem corte, acabamento e/ou elaboração).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A.72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Usina de geração de energia solar fotovoltaica.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Potência instalada (PI) em MW (PI ≤ 1,5)</w:t>
            </w:r>
          </w:p>
        </w:tc>
      </w:tr>
      <w:tr w:rsidR="00283160" w:rsidRPr="00283160" w:rsidTr="00283160">
        <w:trPr>
          <w:trHeight w:val="15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A.73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Limpeza / desassoreamento de estruturas de drenagem implantadas, exceto canais abertos.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Diâmetro total de tubulação (DT) em mm, devendo somar o diâmetro das tubulações quando for rede paralela (DT ≤ 1.000 mm)</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lastRenderedPageBreak/>
              <w:t>A.74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Industrialização do leite (incluindo beneficiamento, pasteurização e produção de leite em pó), com queijaria.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Capacidade instalada (CI) em litro/dia (CI ≤ 200)</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A.75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Industrialização do leite (incluindo beneficiamento, pasteurização e produção de leite em pó), sem queijaria.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Capacidade instalada (CI) em litro/dia (CI ≤ 500)</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A.76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Padarias, confeitarias, restaurantes, pizzarias, churrascarias e similares, sem queima de lenha ou carvão vegetal.</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A.77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Torrefação e/ou moagem de café e outros grãos.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Capacidade máxima de processamento (ton./d) (CP ≤ 0,05)</w:t>
            </w:r>
          </w:p>
        </w:tc>
      </w:tr>
      <w:tr w:rsidR="00283160" w:rsidRPr="00283160" w:rsidTr="00283160">
        <w:trPr>
          <w:trHeight w:val="315"/>
        </w:trPr>
        <w:tc>
          <w:tcPr>
            <w:tcW w:w="11360"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Grupo B: Uso e Ocupação do Solo.</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B.1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Canteiros de obras em áreas urbanas consolidadas, vinculada a atividades dispensadas de licenciamento ambiental, sem atividade de manutenção e/ou lavagem e/ou abastecimento de veículos.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15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Condomínios predominantemente verticais.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Índice ≤ 0,3 e área total ≤ 01                                             Índice (I) = [Quantidade de unidades X Quantidade de unidades X Área total em ha] / 1000</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Construção de abrigos nos pontos de ônibus.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Construção de Centro de Referência Social – CRAS.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15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Construção de residências (moradias unifamiliares, incluindo unidades habitacionais populares), em loteamentos consolidados ou licenciados ambientalmente com sistema coletivo de tratamento de esgoto sanitário, obedecendo aos critérios de construção de residências, desde que o loteamento já tenha toda a infraestrutura instalada.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Construção de residência isolada (moradia unifamiliar).</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Construção e reforma de calçadas em vias urbanas.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Demolição e/ou reforma de edificações, sem acréscimo de área ou atividade de terraplanagem.</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Desmonte de rochas, quando exclusivo, não vinculado à atividade de mineração, em área rural.</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total (ATO) em m² (ATO &lt; </w:t>
            </w:r>
            <w:proofErr w:type="gramStart"/>
            <w:r w:rsidRPr="00283160">
              <w:rPr>
                <w:rFonts w:ascii="Times New Roman" w:eastAsia="Times New Roman" w:hAnsi="Times New Roman" w:cs="Times New Roman"/>
                <w:sz w:val="24"/>
                <w:szCs w:val="24"/>
                <w:lang w:eastAsia="pt-BR"/>
              </w:rPr>
              <w:t>200 )</w:t>
            </w:r>
            <w:proofErr w:type="gramEnd"/>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B.10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Execução de obras de estabilização de encostas.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18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B.11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proofErr w:type="spellStart"/>
            <w:r w:rsidRPr="00283160">
              <w:rPr>
                <w:rFonts w:ascii="Times New Roman" w:eastAsia="Times New Roman" w:hAnsi="Times New Roman" w:cs="Times New Roman"/>
                <w:sz w:val="24"/>
                <w:szCs w:val="24"/>
                <w:lang w:eastAsia="pt-BR"/>
              </w:rPr>
              <w:t>Microdrenagem</w:t>
            </w:r>
            <w:proofErr w:type="spellEnd"/>
            <w:r w:rsidRPr="00283160">
              <w:rPr>
                <w:rFonts w:ascii="Times New Roman" w:eastAsia="Times New Roman" w:hAnsi="Times New Roman" w:cs="Times New Roman"/>
                <w:sz w:val="24"/>
                <w:szCs w:val="24"/>
                <w:lang w:eastAsia="pt-BR"/>
              </w:rPr>
              <w:t xml:space="preserve"> - Implantação de Redes de drenagem de águas pluviais e seus componentes/dispositivos, com diâmetro total de tubulação inferior a 2.000 mm, sem necessidade de intervenção em corpos hídricos (desassoreamento, dragagens, canalização e/ou retificações, dentre outros), não incluindo implantação de canais de drenagem e Elevatória de Bombeamento de Águas Pluviais (EBAP).</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Expansão de rede com diâmetro menor ou igual a 1.000 mm</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B.12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Implantação de obras de arte especiais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Comprimento da estrutura ≤ 30 m e </w:t>
            </w:r>
            <w:proofErr w:type="gramStart"/>
            <w:r w:rsidRPr="00283160">
              <w:rPr>
                <w:rFonts w:ascii="Times New Roman" w:eastAsia="Times New Roman" w:hAnsi="Times New Roman" w:cs="Times New Roman"/>
                <w:sz w:val="24"/>
                <w:szCs w:val="24"/>
                <w:lang w:eastAsia="pt-BR"/>
              </w:rPr>
              <w:t>largura  ≤</w:t>
            </w:r>
            <w:proofErr w:type="gramEnd"/>
            <w:r w:rsidRPr="00283160">
              <w:rPr>
                <w:rFonts w:ascii="Times New Roman" w:eastAsia="Times New Roman" w:hAnsi="Times New Roman" w:cs="Times New Roman"/>
                <w:sz w:val="24"/>
                <w:szCs w:val="24"/>
                <w:lang w:eastAsia="pt-BR"/>
              </w:rPr>
              <w:t xml:space="preserve"> 15 m</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B.13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Pavimentação de estradas e rodovias municipais e vicinais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Extensão da via (km) - Nos termos da IN Nº 05/ 2010 (IEMA)</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B.14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Restauração, reabilitação e/ou melhoramento de estradas ou rodovias, quando restrito à faixa de domínio.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Extensão da via (EV) em km - Nos termos da IN Nº 05/ 2010 (IEMA)</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B.15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Pousadas, hotéis e motéis instalados em área urbana consolidada ou de expansão urbana, que possuam, no mínimo, sistema de esgotamento sanitário (coleta, tratamento e disposição final) e abastecimento de água.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B.17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sz w:val="24"/>
                <w:szCs w:val="24"/>
                <w:lang w:eastAsia="pt-BR"/>
              </w:rPr>
              <w:t>Linhas/</w:t>
            </w:r>
            <w:r w:rsidRPr="00283160">
              <w:rPr>
                <w:rFonts w:ascii="Times New Roman" w:eastAsia="Times New Roman" w:hAnsi="Times New Roman" w:cs="Times New Roman"/>
                <w:color w:val="000000"/>
                <w:sz w:val="24"/>
                <w:szCs w:val="24"/>
                <w:lang w:eastAsia="pt-BR"/>
              </w:rPr>
              <w:t>redes de distribuição de energia elétrica de média ou baixa tensão (MT/BT) e equipamentos auxiliares.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B.18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Redes de distribuição de gás natural canalizado.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Nos termos da Instrução Normativa IEMA n° 12/2014 e suas atualizações</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B.19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Terraplenagem (corte e/ou aterro), quando vinculada à atividade não sujeita ao licenciamento ambiental (exclusivo para a terraplenagem executada no interior da propriedade rural e com objetivo agropecuário, inclusive carreadores.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a ser terraplanada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1.000 m² e altura máxima do corte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3 metros.</w:t>
            </w:r>
          </w:p>
        </w:tc>
      </w:tr>
      <w:tr w:rsidR="00283160" w:rsidRPr="00283160" w:rsidTr="00283160">
        <w:trPr>
          <w:trHeight w:val="220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B.20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Terraplenagem, áreas de empréstimo e/ou bota-fora, sem comercialização e sem objetivo agropecuário, vinculada a uma atividade dispensada de licenciamento ou a uma atividade fim que já possua licença ambiental vigente, respeitando o ente competente pelo licenciamento da atividade fim.</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Somatório das áreas de intervenção (SA) em ha, considerando tanto a área a ser terraplenada quanto as que servirão como empréstimo ou bota-fora se houver (Conforme lista dispensa)</w:t>
            </w:r>
          </w:p>
        </w:tc>
      </w:tr>
      <w:tr w:rsidR="00283160" w:rsidRPr="00283160" w:rsidTr="00283160">
        <w:trPr>
          <w:trHeight w:val="315"/>
        </w:trPr>
        <w:tc>
          <w:tcPr>
            <w:tcW w:w="1136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Grupo C: Saneamento.</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C.1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Captação de água sem canal de adução ou interferência no canal do corpo hídrico (não autoriza ressaltos hidráulicos e barramentos de qualquer natureza), incluindo em poços rasos e profundos para fins de abastecimento público.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C.2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proofErr w:type="gramStart"/>
            <w:r w:rsidRPr="00283160">
              <w:rPr>
                <w:rFonts w:ascii="Times New Roman" w:eastAsia="Times New Roman" w:hAnsi="Times New Roman" w:cs="Times New Roman"/>
                <w:sz w:val="24"/>
                <w:szCs w:val="24"/>
                <w:lang w:eastAsia="pt-BR"/>
              </w:rPr>
              <w:t>Estação  de</w:t>
            </w:r>
            <w:proofErr w:type="gramEnd"/>
            <w:r w:rsidRPr="00283160">
              <w:rPr>
                <w:rFonts w:ascii="Times New Roman" w:eastAsia="Times New Roman" w:hAnsi="Times New Roman" w:cs="Times New Roman"/>
                <w:sz w:val="24"/>
                <w:szCs w:val="24"/>
                <w:lang w:eastAsia="pt-BR"/>
              </w:rPr>
              <w:t xml:space="preserve">  Tratamento  de  Água  (ETA), incluindo captação (com ou sem canal) - vinculada </w:t>
            </w:r>
            <w:proofErr w:type="spellStart"/>
            <w:r w:rsidRPr="00283160">
              <w:rPr>
                <w:rFonts w:ascii="Times New Roman" w:eastAsia="Times New Roman" w:hAnsi="Times New Roman" w:cs="Times New Roman"/>
                <w:sz w:val="24"/>
                <w:szCs w:val="24"/>
                <w:lang w:eastAsia="pt-BR"/>
              </w:rPr>
              <w:t>a</w:t>
            </w:r>
            <w:proofErr w:type="spellEnd"/>
            <w:r w:rsidRPr="00283160">
              <w:rPr>
                <w:rFonts w:ascii="Times New Roman" w:eastAsia="Times New Roman" w:hAnsi="Times New Roman" w:cs="Times New Roman"/>
                <w:sz w:val="24"/>
                <w:szCs w:val="24"/>
                <w:lang w:eastAsia="pt-BR"/>
              </w:rPr>
              <w:t xml:space="preserve"> sistema público de tratamento e distribuição de água, ou que não esteja vinculada a atividade passível de licenciamento.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Vazão máxima de projeto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20 L/s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C.4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Rede coletora de esgoto.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315"/>
        </w:trPr>
        <w:tc>
          <w:tcPr>
            <w:tcW w:w="1136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Grupo D: Serviços de Saúde.</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D.1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Autoclaves localizadas em unidades de serviços de saúde, excluindo aterros.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D.2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Clínicas odontológicas.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D.3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Clínicas radiológicas e serviços de diagnóstico por imagem.</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D.4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Funerária, sem serviço de embalsamento (</w:t>
            </w:r>
            <w:proofErr w:type="spellStart"/>
            <w:r w:rsidRPr="00283160">
              <w:rPr>
                <w:rFonts w:ascii="Times New Roman" w:eastAsia="Times New Roman" w:hAnsi="Times New Roman" w:cs="Times New Roman"/>
                <w:sz w:val="24"/>
                <w:szCs w:val="24"/>
                <w:lang w:eastAsia="pt-BR"/>
              </w:rPr>
              <w:t>tanatopraxia</w:t>
            </w:r>
            <w:proofErr w:type="spellEnd"/>
            <w:r w:rsidRPr="00283160">
              <w:rPr>
                <w:rFonts w:ascii="Times New Roman" w:eastAsia="Times New Roman" w:hAnsi="Times New Roman" w:cs="Times New Roman"/>
                <w:sz w:val="24"/>
                <w:szCs w:val="24"/>
                <w:lang w:eastAsia="pt-BR"/>
              </w:rPr>
              <w:t xml:space="preserve"> e </w:t>
            </w:r>
            <w:proofErr w:type="spellStart"/>
            <w:r w:rsidRPr="00283160">
              <w:rPr>
                <w:rFonts w:ascii="Times New Roman" w:eastAsia="Times New Roman" w:hAnsi="Times New Roman" w:cs="Times New Roman"/>
                <w:sz w:val="24"/>
                <w:szCs w:val="24"/>
                <w:lang w:eastAsia="pt-BR"/>
              </w:rPr>
              <w:t>somatoconservação</w:t>
            </w:r>
            <w:proofErr w:type="spellEnd"/>
            <w:r w:rsidRPr="00283160">
              <w:rPr>
                <w:rFonts w:ascii="Times New Roman" w:eastAsia="Times New Roman" w:hAnsi="Times New Roman" w:cs="Times New Roman"/>
                <w:sz w:val="24"/>
                <w:szCs w:val="24"/>
                <w:lang w:eastAsia="pt-BR"/>
              </w:rPr>
              <w:t>).</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D.5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Unidade básica de saúde, clínicas médicas e veterinárias (sem procedimento cirúrgico).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136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Grupo E: Atividades Agropecuárias.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Apicultura em geral (apiário e extração de mel).</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Aquisição de animais de produção.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Aquisição/comércio de máquinas agropecuárias (trator, </w:t>
            </w:r>
            <w:proofErr w:type="spellStart"/>
            <w:r w:rsidRPr="00283160">
              <w:rPr>
                <w:rFonts w:ascii="Times New Roman" w:eastAsia="Times New Roman" w:hAnsi="Times New Roman" w:cs="Times New Roman"/>
                <w:sz w:val="24"/>
                <w:szCs w:val="24"/>
                <w:lang w:eastAsia="pt-BR"/>
              </w:rPr>
              <w:t>derriçadeira</w:t>
            </w:r>
            <w:proofErr w:type="spellEnd"/>
            <w:r w:rsidRPr="00283160">
              <w:rPr>
                <w:rFonts w:ascii="Times New Roman" w:eastAsia="Times New Roman" w:hAnsi="Times New Roman" w:cs="Times New Roman"/>
                <w:sz w:val="24"/>
                <w:szCs w:val="24"/>
                <w:lang w:eastAsia="pt-BR"/>
              </w:rPr>
              <w:t xml:space="preserve">, roçadeira, pulverizador, </w:t>
            </w:r>
            <w:proofErr w:type="spellStart"/>
            <w:r w:rsidRPr="00283160">
              <w:rPr>
                <w:rFonts w:ascii="Times New Roman" w:eastAsia="Times New Roman" w:hAnsi="Times New Roman" w:cs="Times New Roman"/>
                <w:sz w:val="24"/>
                <w:szCs w:val="24"/>
                <w:lang w:eastAsia="pt-BR"/>
              </w:rPr>
              <w:t>ordenhadeira</w:t>
            </w:r>
            <w:proofErr w:type="spellEnd"/>
            <w:r w:rsidRPr="00283160">
              <w:rPr>
                <w:rFonts w:ascii="Times New Roman" w:eastAsia="Times New Roman" w:hAnsi="Times New Roman" w:cs="Times New Roman"/>
                <w:sz w:val="24"/>
                <w:szCs w:val="24"/>
                <w:lang w:eastAsia="pt-BR"/>
              </w:rPr>
              <w:t xml:space="preserve">, colheitadeira, </w:t>
            </w:r>
            <w:proofErr w:type="spellStart"/>
            <w:r w:rsidRPr="00283160">
              <w:rPr>
                <w:rFonts w:ascii="Times New Roman" w:eastAsia="Times New Roman" w:hAnsi="Times New Roman" w:cs="Times New Roman"/>
                <w:sz w:val="24"/>
                <w:szCs w:val="24"/>
                <w:lang w:eastAsia="pt-BR"/>
              </w:rPr>
              <w:t>ensiladeira</w:t>
            </w:r>
            <w:proofErr w:type="spellEnd"/>
            <w:r w:rsidRPr="00283160">
              <w:rPr>
                <w:rFonts w:ascii="Times New Roman" w:eastAsia="Times New Roman" w:hAnsi="Times New Roman" w:cs="Times New Roman"/>
                <w:sz w:val="24"/>
                <w:szCs w:val="24"/>
                <w:lang w:eastAsia="pt-BR"/>
              </w:rPr>
              <w:t xml:space="preserve"> / </w:t>
            </w:r>
            <w:proofErr w:type="spellStart"/>
            <w:r w:rsidRPr="00283160">
              <w:rPr>
                <w:rFonts w:ascii="Times New Roman" w:eastAsia="Times New Roman" w:hAnsi="Times New Roman" w:cs="Times New Roman"/>
                <w:sz w:val="24"/>
                <w:szCs w:val="24"/>
                <w:lang w:eastAsia="pt-BR"/>
              </w:rPr>
              <w:t>desintegrador</w:t>
            </w:r>
            <w:proofErr w:type="spellEnd"/>
            <w:r w:rsidRPr="00283160">
              <w:rPr>
                <w:rFonts w:ascii="Times New Roman" w:eastAsia="Times New Roman" w:hAnsi="Times New Roman" w:cs="Times New Roman"/>
                <w:sz w:val="24"/>
                <w:szCs w:val="24"/>
                <w:lang w:eastAsia="pt-BR"/>
              </w:rPr>
              <w:t>).</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Avicultura de corte.</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de confinamento de aves (área de galpões construídos, em m²)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1.000 m²</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Avicultura de postura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Número máximo de cabeças confinadas em função da capacidade </w:t>
            </w:r>
            <w:proofErr w:type="gramStart"/>
            <w:r w:rsidRPr="00283160">
              <w:rPr>
                <w:rFonts w:ascii="Times New Roman" w:eastAsia="Times New Roman" w:hAnsi="Times New Roman" w:cs="Times New Roman"/>
                <w:sz w:val="24"/>
                <w:szCs w:val="24"/>
                <w:lang w:eastAsia="pt-BR"/>
              </w:rPr>
              <w:t>instalada)</w:t>
            </w:r>
            <w:r w:rsidRPr="00283160">
              <w:rPr>
                <w:rFonts w:ascii="Times New Roman" w:eastAsia="Times New Roman" w:hAnsi="Times New Roman" w:cs="Times New Roman"/>
                <w:sz w:val="24"/>
                <w:szCs w:val="24"/>
                <w:u w:val="single"/>
                <w:lang w:eastAsia="pt-BR"/>
              </w:rPr>
              <w:t>&lt;</w:t>
            </w:r>
            <w:proofErr w:type="gramEnd"/>
            <w:r w:rsidRPr="00283160">
              <w:rPr>
                <w:rFonts w:ascii="Times New Roman" w:eastAsia="Times New Roman" w:hAnsi="Times New Roman" w:cs="Times New Roman"/>
                <w:sz w:val="24"/>
                <w:szCs w:val="24"/>
                <w:lang w:eastAsia="pt-BR"/>
              </w:rPr>
              <w:t xml:space="preserve"> 1.000 </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Central de seleção, tratamento e embalagem de produtos vegetais: </w:t>
            </w:r>
            <w:proofErr w:type="spellStart"/>
            <w:r w:rsidRPr="00283160">
              <w:rPr>
                <w:rFonts w:ascii="Times New Roman" w:eastAsia="Times New Roman" w:hAnsi="Times New Roman" w:cs="Times New Roman"/>
                <w:i/>
                <w:iCs/>
                <w:sz w:val="24"/>
                <w:szCs w:val="24"/>
                <w:lang w:eastAsia="pt-BR"/>
              </w:rPr>
              <w:t>Packing</w:t>
            </w:r>
            <w:proofErr w:type="spellEnd"/>
            <w:r w:rsidRPr="00283160">
              <w:rPr>
                <w:rFonts w:ascii="Times New Roman" w:eastAsia="Times New Roman" w:hAnsi="Times New Roman" w:cs="Times New Roman"/>
                <w:i/>
                <w:iCs/>
                <w:sz w:val="24"/>
                <w:szCs w:val="24"/>
                <w:lang w:eastAsia="pt-BR"/>
              </w:rPr>
              <w:t xml:space="preserve"> </w:t>
            </w:r>
            <w:proofErr w:type="spellStart"/>
            <w:r w:rsidRPr="00283160">
              <w:rPr>
                <w:rFonts w:ascii="Times New Roman" w:eastAsia="Times New Roman" w:hAnsi="Times New Roman" w:cs="Times New Roman"/>
                <w:i/>
                <w:iCs/>
                <w:sz w:val="24"/>
                <w:szCs w:val="24"/>
                <w:lang w:eastAsia="pt-BR"/>
              </w:rPr>
              <w:t>House</w:t>
            </w:r>
            <w:proofErr w:type="spellEnd"/>
            <w:r w:rsidRPr="00283160">
              <w:rPr>
                <w:rFonts w:ascii="Times New Roman" w:eastAsia="Times New Roman" w:hAnsi="Times New Roman" w:cs="Times New Roman"/>
                <w:sz w:val="24"/>
                <w:szCs w:val="24"/>
                <w:lang w:eastAsia="pt-BR"/>
              </w:rPr>
              <w:t>.</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construída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200 m²</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Classificação de ovos.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Capacidade máxima de classificação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7.000 unidades de ovos/hora</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Comércio/escritório de animais de produção.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Compostagem de resíduos orgânicos provenientes de atividades agropecuárias.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I = Área construída (m²) </w:t>
            </w:r>
            <w:proofErr w:type="gramStart"/>
            <w:r w:rsidRPr="00283160">
              <w:rPr>
                <w:rFonts w:ascii="Times New Roman" w:eastAsia="Times New Roman" w:hAnsi="Times New Roman" w:cs="Times New Roman"/>
                <w:sz w:val="24"/>
                <w:szCs w:val="24"/>
                <w:lang w:eastAsia="pt-BR"/>
              </w:rPr>
              <w:t>I  ≤</w:t>
            </w:r>
            <w:proofErr w:type="gramEnd"/>
            <w:r w:rsidRPr="00283160">
              <w:rPr>
                <w:rFonts w:ascii="Times New Roman" w:eastAsia="Times New Roman" w:hAnsi="Times New Roman" w:cs="Times New Roman"/>
                <w:sz w:val="24"/>
                <w:szCs w:val="24"/>
                <w:lang w:eastAsia="pt-BR"/>
              </w:rPr>
              <w:t xml:space="preserve"> 200</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Construção de cercas em propriedades rurais.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Construção de currais.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105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Criação de animais de pequeno porte confinado ou </w:t>
            </w:r>
            <w:proofErr w:type="spellStart"/>
            <w:r w:rsidRPr="00283160">
              <w:rPr>
                <w:rFonts w:ascii="Times New Roman" w:eastAsia="Times New Roman" w:hAnsi="Times New Roman" w:cs="Times New Roman"/>
                <w:sz w:val="24"/>
                <w:szCs w:val="24"/>
                <w:lang w:eastAsia="pt-BR"/>
              </w:rPr>
              <w:t>semi</w:t>
            </w:r>
            <w:proofErr w:type="spellEnd"/>
            <w:r w:rsidRPr="00283160">
              <w:rPr>
                <w:rFonts w:ascii="Times New Roman" w:eastAsia="Times New Roman" w:hAnsi="Times New Roman" w:cs="Times New Roman"/>
                <w:sz w:val="24"/>
                <w:szCs w:val="24"/>
                <w:lang w:eastAsia="pt-BR"/>
              </w:rPr>
              <w:t xml:space="preserve"> confinados em ambiente não aquático, exceto atividades com enquadramento próprio e fauna silvestre.</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de confinamento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200 m²</w:t>
            </w:r>
          </w:p>
        </w:tc>
      </w:tr>
      <w:tr w:rsidR="00283160" w:rsidRPr="00283160" w:rsidTr="00283160">
        <w:trPr>
          <w:trHeight w:val="12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Criação de animais de médio ou grande porte confinados, ou </w:t>
            </w:r>
            <w:proofErr w:type="spellStart"/>
            <w:r w:rsidRPr="00283160">
              <w:rPr>
                <w:rFonts w:ascii="Times New Roman" w:eastAsia="Times New Roman" w:hAnsi="Times New Roman" w:cs="Times New Roman"/>
                <w:sz w:val="24"/>
                <w:szCs w:val="24"/>
                <w:lang w:eastAsia="pt-BR"/>
              </w:rPr>
              <w:t>semi</w:t>
            </w:r>
            <w:proofErr w:type="spellEnd"/>
            <w:r w:rsidRPr="00283160">
              <w:rPr>
                <w:rFonts w:ascii="Times New Roman" w:eastAsia="Times New Roman" w:hAnsi="Times New Roman" w:cs="Times New Roman"/>
                <w:sz w:val="24"/>
                <w:szCs w:val="24"/>
                <w:lang w:eastAsia="pt-BR"/>
              </w:rPr>
              <w:t xml:space="preserve"> confinados com geração de efluente líquido, em ambiente não aquático, exceto atividades com enquadramento próprio e fauna silvestre.</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Número Máximo de Cabeças</w:t>
            </w:r>
            <w:r w:rsidRPr="00283160">
              <w:rPr>
                <w:rFonts w:ascii="Times New Roman" w:eastAsia="Times New Roman" w:hAnsi="Times New Roman" w:cs="Times New Roman"/>
                <w:sz w:val="24"/>
                <w:szCs w:val="24"/>
                <w:lang w:eastAsia="pt-BR"/>
              </w:rPr>
              <w:br/>
              <w:t xml:space="preserve"> (0 &lt;AC &lt;10)</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Eletrificação rural, vinculada ao Programa Luz no Campo.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Fabricação de caixas de madeira para uso agropecuário e </w:t>
            </w:r>
            <w:proofErr w:type="spellStart"/>
            <w:r w:rsidRPr="00283160">
              <w:rPr>
                <w:rFonts w:ascii="Times New Roman" w:eastAsia="Times New Roman" w:hAnsi="Times New Roman" w:cs="Times New Roman"/>
                <w:sz w:val="24"/>
                <w:szCs w:val="24"/>
                <w:lang w:eastAsia="pt-BR"/>
              </w:rPr>
              <w:t>paletes</w:t>
            </w:r>
            <w:proofErr w:type="spellEnd"/>
            <w:r w:rsidRPr="00283160">
              <w:rPr>
                <w:rFonts w:ascii="Times New Roman" w:eastAsia="Times New Roman" w:hAnsi="Times New Roman" w:cs="Times New Roman"/>
                <w:sz w:val="24"/>
                <w:szCs w:val="24"/>
                <w:lang w:eastAsia="pt-BR"/>
              </w:rPr>
              <w:t>.</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Volume mensal de madeira a ser processada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20 m³/mês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Fabricação de ração balanceada para animais, sem cozimento e/ou digestão (apenas mistura).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Capacidade Máxima de Produção </w:t>
            </w:r>
            <w:r w:rsidRPr="00283160">
              <w:rPr>
                <w:rFonts w:ascii="Times New Roman" w:eastAsia="Times New Roman" w:hAnsi="Times New Roman" w:cs="Times New Roman"/>
                <w:color w:val="000000"/>
                <w:sz w:val="24"/>
                <w:szCs w:val="24"/>
                <w:u w:val="single"/>
                <w:lang w:eastAsia="pt-BR"/>
              </w:rPr>
              <w:t>&lt;</w:t>
            </w:r>
            <w:r w:rsidRPr="00283160">
              <w:rPr>
                <w:rFonts w:ascii="Times New Roman" w:eastAsia="Times New Roman" w:hAnsi="Times New Roman" w:cs="Times New Roman"/>
                <w:color w:val="000000"/>
                <w:sz w:val="24"/>
                <w:szCs w:val="24"/>
                <w:lang w:eastAsia="pt-BR"/>
              </w:rPr>
              <w:t xml:space="preserve"> 30 ton./mês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Laboratórios de produção de formas jovens, exceto em Área de Preservação Permanente (APP).</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Área ≤ 5.000 m²</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Produção artesanal de alimentos e bebidas.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Área construída </w:t>
            </w:r>
            <w:r w:rsidRPr="00283160">
              <w:rPr>
                <w:rFonts w:ascii="Times New Roman" w:eastAsia="Times New Roman" w:hAnsi="Times New Roman" w:cs="Times New Roman"/>
                <w:color w:val="000000"/>
                <w:sz w:val="24"/>
                <w:szCs w:val="24"/>
                <w:u w:val="single"/>
                <w:lang w:eastAsia="pt-BR"/>
              </w:rPr>
              <w:t>&lt;</w:t>
            </w:r>
            <w:r w:rsidRPr="00283160">
              <w:rPr>
                <w:rFonts w:ascii="Times New Roman" w:eastAsia="Times New Roman" w:hAnsi="Times New Roman" w:cs="Times New Roman"/>
                <w:color w:val="000000"/>
                <w:sz w:val="24"/>
                <w:szCs w:val="24"/>
                <w:lang w:eastAsia="pt-BR"/>
              </w:rPr>
              <w:t xml:space="preserve"> 75 m²</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E.19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Resfriamento e distribuição de leite, sem beneficiamento de qualquer natureza.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Capacidade de armazenamento ≤ 3.000 litros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E.20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Serrarias (somente desdobra de madeira)</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Volume mensal de madeira a ser serrada </w:t>
            </w:r>
            <w:r w:rsidRPr="00283160">
              <w:rPr>
                <w:rFonts w:ascii="Times New Roman" w:eastAsia="Times New Roman" w:hAnsi="Times New Roman" w:cs="Times New Roman"/>
                <w:color w:val="000000"/>
                <w:sz w:val="24"/>
                <w:szCs w:val="24"/>
                <w:u w:val="single"/>
                <w:lang w:eastAsia="pt-BR"/>
              </w:rPr>
              <w:t>&lt;</w:t>
            </w:r>
            <w:r w:rsidRPr="00283160">
              <w:rPr>
                <w:rFonts w:ascii="Times New Roman" w:eastAsia="Times New Roman" w:hAnsi="Times New Roman" w:cs="Times New Roman"/>
                <w:color w:val="000000"/>
                <w:sz w:val="24"/>
                <w:szCs w:val="24"/>
                <w:lang w:eastAsia="pt-BR"/>
              </w:rPr>
              <w:t xml:space="preserve"> 20 m³/mês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E.21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Unidade de resfriamento, refrigeração ou congelamento de vegetais, sem produção de</w:t>
            </w:r>
            <w:r w:rsidRPr="00283160">
              <w:rPr>
                <w:rFonts w:ascii="Times New Roman" w:eastAsia="Times New Roman" w:hAnsi="Times New Roman" w:cs="Times New Roman"/>
                <w:sz w:val="24"/>
                <w:szCs w:val="24"/>
                <w:lang w:eastAsia="pt-BR"/>
              </w:rPr>
              <w:br/>
              <w:t>alimentos, exceto no interior de propriedade rural.</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Área útil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0,1 ha.</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E.22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Secagem mecânica de grãos, não associada à </w:t>
            </w:r>
            <w:proofErr w:type="spellStart"/>
            <w:r w:rsidRPr="00283160">
              <w:rPr>
                <w:rFonts w:ascii="Times New Roman" w:eastAsia="Times New Roman" w:hAnsi="Times New Roman" w:cs="Times New Roman"/>
                <w:color w:val="000000"/>
                <w:sz w:val="24"/>
                <w:szCs w:val="24"/>
                <w:lang w:eastAsia="pt-BR"/>
              </w:rPr>
              <w:t>pilagem</w:t>
            </w:r>
            <w:proofErr w:type="spellEnd"/>
            <w:r w:rsidRPr="00283160">
              <w:rPr>
                <w:rFonts w:ascii="Times New Roman" w:eastAsia="Times New Roman" w:hAnsi="Times New Roman" w:cs="Times New Roman"/>
                <w:color w:val="000000"/>
                <w:sz w:val="24"/>
                <w:szCs w:val="24"/>
                <w:lang w:eastAsia="pt-BR"/>
              </w:rPr>
              <w:t>.</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Até 15.000L desde que empregue o método de chama indireta e utilize exclusivamente lenha como material combustível</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E.23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Suinocultura sem geração de efluente líquido.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 xml:space="preserve">Número máximo de cabeças por ciclo em função da capacidade instalada (un.) (C </w:t>
            </w:r>
            <w:r w:rsidRPr="00283160">
              <w:rPr>
                <w:rFonts w:ascii="Times New Roman" w:eastAsia="Times New Roman" w:hAnsi="Times New Roman" w:cs="Times New Roman"/>
                <w:sz w:val="24"/>
                <w:szCs w:val="24"/>
                <w:u w:val="single"/>
                <w:lang w:eastAsia="pt-BR"/>
              </w:rPr>
              <w:t>&lt;</w:t>
            </w:r>
            <w:r w:rsidRPr="00283160">
              <w:rPr>
                <w:rFonts w:ascii="Times New Roman" w:eastAsia="Times New Roman" w:hAnsi="Times New Roman" w:cs="Times New Roman"/>
                <w:sz w:val="24"/>
                <w:szCs w:val="24"/>
                <w:lang w:eastAsia="pt-BR"/>
              </w:rPr>
              <w:t xml:space="preserve"> 20)</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E.24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Suinocultura (ciclo completo) com geração de efluente líquido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Número máximo de cabeças por ciclo em função da capacidade instalada (un.) (C ≤ 5)</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E.25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Viveiro de mudas.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315"/>
        </w:trPr>
        <w:tc>
          <w:tcPr>
            <w:tcW w:w="1136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Grupo F: Comércio e Estocagem.</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Armazenamento e/ou depósito de gás envasado (GLP e outros), associado ou não ao comércio varejista (botijões).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em geral (exceto produtos químicos), sem atividades de produção e/ou estocagem.</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31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água mineral,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Comércio de artefatos de madeira, com ou sem depósito, desde que exclusivo, sem atividades de produção.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artigos de couro,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artigos de papelaria e armarinho,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artigos fotográficos e de filmagem,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bebidas e alimentos (bares, casas de chá e sucos, exceto restaurantes com queima de carvão vegetal ou lenha), excluindo centrais de logística, e que não possuam sonorização.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brinquedos e artigos recreativos,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cosméticos, perfumaria e produtos de higiene pessoal, sem manipulação,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discos e instrumentos musicais,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Comércio de equipamentos e aparelhos elétricos e eletrônicos, com ou sem depósito, desde que exclusivo.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máquinas e equipamentos odontológicos, médicos, hospitalares e laboratoriais,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equipamentos em geral, sem manutenção,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máquinas, ferramentas, peças e acessórios, sem manutenção, lavagem e abastecimento de veículos,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materiais e equipamentos de escritório, comunicação e informática,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94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medicamentos e produtos farmacêuticos (drogarias, exceto farmácias de manipulação),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F.18</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óculos, armações, lentes de contato e outros artigos óticos,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F.19</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peças e acessórios para veículos, com ou sem depósito, desde que exclusivo, sem manutenção, lavagem e abastecimento.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F.20</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 xml:space="preserve">Comércio de plantas e/ou produtos de jardinagem (floricultura), com ou sem depósito, desde que exclusivo. </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F.21</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produtos siderúrgicos (ferragens),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F.22</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sorvetes, picolés e similares (exceto fabricação),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F.23</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souvenires, bijuterias e joias,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63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F.24</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Comércio de vestuário, calçados e acessórios, com ou sem depósito, desde que exclusivo.</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r w:rsidR="00283160" w:rsidRPr="00283160" w:rsidTr="00283160">
        <w:trPr>
          <w:trHeight w:val="189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F.25</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Estocagem, armazenamento ou depósito de cargas gerais, exclusivamente em galpão fechado, inclusive materiais de construção civil e ensacamento de carvão (exceto produtos/resíduos químicos e/ou perigosos e/ou alimentícios e/ou combustíveis líquidos), sem atividades de manutenção e/ou lavagem de equipamentos e/ou unidade de abastecimento de veículos.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Área útil ≤ 1,0 ha.</w:t>
            </w:r>
          </w:p>
        </w:tc>
      </w:tr>
      <w:tr w:rsidR="00283160" w:rsidRPr="00283160" w:rsidTr="00283160">
        <w:trPr>
          <w:trHeight w:val="189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b/>
                <w:bCs/>
                <w:sz w:val="24"/>
                <w:szCs w:val="24"/>
                <w:lang w:eastAsia="pt-BR"/>
              </w:rPr>
            </w:pPr>
            <w:r w:rsidRPr="00283160">
              <w:rPr>
                <w:rFonts w:ascii="Times New Roman" w:eastAsia="Times New Roman" w:hAnsi="Times New Roman" w:cs="Times New Roman"/>
                <w:b/>
                <w:bCs/>
                <w:sz w:val="24"/>
                <w:szCs w:val="24"/>
                <w:lang w:eastAsia="pt-BR"/>
              </w:rPr>
              <w:t>F.26</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Estocagem, armazenamento ou depósito de cargas gerais, com uso de área aberta, inclusive materiais de construção civil e ensacamento de carvão (exceto produtos/resíduos químicos e/ou perigosos e/ou alimentícios e/ou combustíveis líquidos), sem atividades de manutenção e/ou lavagem de equipamentos e/ou unidade de abastecimento de veículos.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sz w:val="24"/>
                <w:szCs w:val="24"/>
                <w:lang w:eastAsia="pt-BR"/>
              </w:rPr>
            </w:pPr>
            <w:r w:rsidRPr="00283160">
              <w:rPr>
                <w:rFonts w:ascii="Times New Roman" w:eastAsia="Times New Roman" w:hAnsi="Times New Roman" w:cs="Times New Roman"/>
                <w:sz w:val="24"/>
                <w:szCs w:val="24"/>
                <w:lang w:eastAsia="pt-BR"/>
              </w:rPr>
              <w:t>Área útil ≤ 0,5 ha.</w:t>
            </w:r>
          </w:p>
        </w:tc>
      </w:tr>
      <w:tr w:rsidR="00283160" w:rsidRPr="00283160" w:rsidTr="00283160">
        <w:trPr>
          <w:trHeight w:val="126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3160" w:rsidRPr="00283160" w:rsidRDefault="00283160" w:rsidP="00283160">
            <w:pPr>
              <w:spacing w:after="0" w:line="240" w:lineRule="auto"/>
              <w:jc w:val="center"/>
              <w:rPr>
                <w:rFonts w:ascii="Times New Roman" w:eastAsia="Times New Roman" w:hAnsi="Times New Roman" w:cs="Times New Roman"/>
                <w:b/>
                <w:bCs/>
                <w:color w:val="000000"/>
                <w:sz w:val="24"/>
                <w:szCs w:val="24"/>
                <w:lang w:eastAsia="pt-BR"/>
              </w:rPr>
            </w:pPr>
            <w:r w:rsidRPr="00283160">
              <w:rPr>
                <w:rFonts w:ascii="Times New Roman" w:eastAsia="Times New Roman" w:hAnsi="Times New Roman" w:cs="Times New Roman"/>
                <w:b/>
                <w:bCs/>
                <w:color w:val="000000"/>
                <w:sz w:val="24"/>
                <w:szCs w:val="24"/>
                <w:lang w:eastAsia="pt-BR"/>
              </w:rPr>
              <w:t>F.27</w:t>
            </w:r>
          </w:p>
        </w:tc>
        <w:tc>
          <w:tcPr>
            <w:tcW w:w="676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Pátio de estocagem de chapas acabadas de rochas ornamentais em galpão fechado e/ou área aberta e/ou mista (galpão fechada + área aberta), sem atividades de beneficiamento e/ou manutenção, lavagem de equipamentos e unidades de abastecimento de veículos.</w:t>
            </w:r>
          </w:p>
        </w:tc>
        <w:tc>
          <w:tcPr>
            <w:tcW w:w="3280" w:type="dxa"/>
            <w:tcBorders>
              <w:top w:val="nil"/>
              <w:left w:val="nil"/>
              <w:bottom w:val="single" w:sz="4" w:space="0" w:color="auto"/>
              <w:right w:val="single" w:sz="4" w:space="0" w:color="auto"/>
            </w:tcBorders>
            <w:shd w:val="clear" w:color="auto" w:fill="auto"/>
            <w:vAlign w:val="center"/>
            <w:hideMark/>
          </w:tcPr>
          <w:p w:rsidR="00283160" w:rsidRPr="00283160" w:rsidRDefault="00283160" w:rsidP="00283160">
            <w:pPr>
              <w:spacing w:after="0" w:line="240" w:lineRule="auto"/>
              <w:jc w:val="center"/>
              <w:rPr>
                <w:rFonts w:ascii="Times New Roman" w:eastAsia="Times New Roman" w:hAnsi="Times New Roman" w:cs="Times New Roman"/>
                <w:color w:val="000000"/>
                <w:sz w:val="24"/>
                <w:szCs w:val="24"/>
                <w:lang w:eastAsia="pt-BR"/>
              </w:rPr>
            </w:pPr>
            <w:r w:rsidRPr="00283160">
              <w:rPr>
                <w:rFonts w:ascii="Times New Roman" w:eastAsia="Times New Roman" w:hAnsi="Times New Roman" w:cs="Times New Roman"/>
                <w:color w:val="000000"/>
                <w:sz w:val="24"/>
                <w:szCs w:val="24"/>
                <w:lang w:eastAsia="pt-BR"/>
              </w:rPr>
              <w:t>Todos</w:t>
            </w:r>
          </w:p>
        </w:tc>
      </w:tr>
    </w:tbl>
    <w:p w:rsidR="001076E6" w:rsidRDefault="001076E6" w:rsidP="001076E6">
      <w:pPr>
        <w:jc w:val="center"/>
      </w:pPr>
    </w:p>
    <w:sectPr w:rsidR="001076E6" w:rsidSect="00283160">
      <w:pgSz w:w="11906" w:h="16838"/>
      <w:pgMar w:top="851" w:right="1701"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1B"/>
    <w:rsid w:val="00002DA6"/>
    <w:rsid w:val="0005781B"/>
    <w:rsid w:val="001076E6"/>
    <w:rsid w:val="00283160"/>
    <w:rsid w:val="009C32A3"/>
    <w:rsid w:val="00A712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637C3-A90E-4068-A03E-A401F882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07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3931">
      <w:bodyDiv w:val="1"/>
      <w:marLeft w:val="0"/>
      <w:marRight w:val="0"/>
      <w:marTop w:val="0"/>
      <w:marBottom w:val="0"/>
      <w:divBdr>
        <w:top w:val="none" w:sz="0" w:space="0" w:color="auto"/>
        <w:left w:val="none" w:sz="0" w:space="0" w:color="auto"/>
        <w:bottom w:val="none" w:sz="0" w:space="0" w:color="auto"/>
        <w:right w:val="none" w:sz="0" w:space="0" w:color="auto"/>
      </w:divBdr>
    </w:div>
    <w:div w:id="7974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2023-02-07T13:51:00Z</dcterms:created>
  <dcterms:modified xsi:type="dcterms:W3CDTF">2023-02-07T13:51:00Z</dcterms:modified>
</cp:coreProperties>
</file>